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52" w:rsidRPr="00C93926" w:rsidRDefault="00525252" w:rsidP="00E93EE9">
      <w:pPr>
        <w:autoSpaceDE w:val="0"/>
        <w:autoSpaceDN w:val="0"/>
        <w:adjustRightInd w:val="0"/>
        <w:spacing w:after="0" w:line="240" w:lineRule="auto"/>
        <w:ind w:left="-851" w:firstLine="851"/>
        <w:jc w:val="right"/>
        <w:rPr>
          <w:rFonts w:ascii="Times New Roman" w:hAnsi="Times New Roman"/>
          <w:sz w:val="24"/>
          <w:szCs w:val="24"/>
        </w:rPr>
      </w:pPr>
      <w:r w:rsidRPr="00C93926">
        <w:rPr>
          <w:rFonts w:ascii="Times New Roman" w:hAnsi="Times New Roman"/>
          <w:sz w:val="24"/>
          <w:szCs w:val="24"/>
        </w:rPr>
        <w:t>УТВЕРЖДАЮ</w:t>
      </w:r>
    </w:p>
    <w:p w:rsidR="00525252" w:rsidRPr="00C93926" w:rsidRDefault="00525252" w:rsidP="00525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5252" w:rsidRPr="00C93926" w:rsidRDefault="00525252" w:rsidP="00525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3926">
        <w:rPr>
          <w:rFonts w:ascii="Times New Roman" w:hAnsi="Times New Roman"/>
          <w:sz w:val="24"/>
          <w:szCs w:val="24"/>
        </w:rPr>
        <w:t>Глава Писаревского сельского поселения</w:t>
      </w:r>
    </w:p>
    <w:p w:rsidR="00525252" w:rsidRPr="00C93926" w:rsidRDefault="00525252" w:rsidP="00525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5252" w:rsidRPr="00C93926" w:rsidRDefault="00525252" w:rsidP="00525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3926">
        <w:rPr>
          <w:rFonts w:ascii="Times New Roman" w:hAnsi="Times New Roman"/>
          <w:sz w:val="24"/>
          <w:szCs w:val="24"/>
        </w:rPr>
        <w:t>____________Сурков С.А.</w:t>
      </w:r>
    </w:p>
    <w:p w:rsidR="00525252" w:rsidRPr="00C93926" w:rsidRDefault="00525252" w:rsidP="00525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5252" w:rsidRPr="00C93926" w:rsidRDefault="00F20C8F" w:rsidP="00525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декабря 2014</w:t>
      </w:r>
      <w:bookmarkStart w:id="0" w:name="_GoBack"/>
      <w:bookmarkEnd w:id="0"/>
      <w:r w:rsidR="00525252" w:rsidRPr="00C93926">
        <w:rPr>
          <w:rFonts w:ascii="Times New Roman" w:hAnsi="Times New Roman"/>
          <w:sz w:val="24"/>
          <w:szCs w:val="24"/>
        </w:rPr>
        <w:t xml:space="preserve"> год</w:t>
      </w:r>
    </w:p>
    <w:p w:rsidR="00525252" w:rsidRPr="00C93926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5252" w:rsidRPr="00BB3A97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86F38">
        <w:rPr>
          <w:rFonts w:ascii="Times New Roman" w:hAnsi="Times New Roman"/>
          <w:b/>
          <w:bCs/>
          <w:sz w:val="20"/>
          <w:szCs w:val="20"/>
        </w:rPr>
        <w:tab/>
      </w:r>
      <w:r w:rsidRPr="00086F38">
        <w:rPr>
          <w:rFonts w:ascii="Times New Roman" w:hAnsi="Times New Roman"/>
          <w:b/>
          <w:bCs/>
          <w:sz w:val="20"/>
          <w:szCs w:val="20"/>
        </w:rPr>
        <w:tab/>
      </w:r>
      <w:r w:rsidRPr="00086F38">
        <w:rPr>
          <w:rFonts w:ascii="Times New Roman" w:hAnsi="Times New Roman"/>
          <w:b/>
          <w:bCs/>
          <w:sz w:val="20"/>
          <w:szCs w:val="20"/>
        </w:rPr>
        <w:tab/>
      </w:r>
      <w:r w:rsidRPr="00BB3A97">
        <w:rPr>
          <w:rFonts w:ascii="Times New Roman" w:hAnsi="Times New Roman"/>
          <w:b/>
          <w:bCs/>
        </w:rPr>
        <w:t>Муниципальное задание</w:t>
      </w:r>
    </w:p>
    <w:p w:rsidR="00525252" w:rsidRPr="00BB3A97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86F38">
        <w:rPr>
          <w:rFonts w:ascii="Times New Roman" w:hAnsi="Times New Roman"/>
          <w:color w:val="000000"/>
          <w:sz w:val="20"/>
          <w:szCs w:val="20"/>
        </w:rPr>
        <w:t>Муниципального</w:t>
      </w:r>
      <w:proofErr w:type="gramEnd"/>
      <w:r w:rsidRPr="00086F38">
        <w:rPr>
          <w:rFonts w:ascii="Times New Roman" w:hAnsi="Times New Roman"/>
          <w:color w:val="000000"/>
          <w:sz w:val="20"/>
          <w:szCs w:val="20"/>
        </w:rPr>
        <w:t xml:space="preserve"> бюджетное учреждение культуры  «Писарёвская сельская Библиотека»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b/>
          <w:sz w:val="20"/>
          <w:szCs w:val="20"/>
        </w:rPr>
        <w:t>ЧАСТЬ I.</w:t>
      </w:r>
      <w:r w:rsidRPr="00086F38">
        <w:rPr>
          <w:rFonts w:ascii="Times New Roman" w:hAnsi="Times New Roman"/>
          <w:sz w:val="20"/>
          <w:szCs w:val="20"/>
        </w:rPr>
        <w:t xml:space="preserve">  Муниципальное задание на выполнение муниципальной услуги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 xml:space="preserve">                          (муниципальных услуг)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 xml:space="preserve">1. Наименование муниципальной услуги: </w:t>
      </w:r>
      <w:r w:rsidR="00461CC8">
        <w:rPr>
          <w:rFonts w:ascii="Times New Roman" w:hAnsi="Times New Roman"/>
          <w:color w:val="000000"/>
          <w:sz w:val="20"/>
          <w:szCs w:val="20"/>
        </w:rPr>
        <w:t>Библиотечное  обслуживание  населения  на  территории  Писарёвского сельского  поселения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 xml:space="preserve">2. Потребители  муниципальной услуги:  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• Население Писарёвского сельского поселения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 xml:space="preserve">3.  Показатели,  характеризующие  объем  и  (или)  качество </w:t>
      </w:r>
      <w:proofErr w:type="gramStart"/>
      <w:r w:rsidRPr="00086F38">
        <w:rPr>
          <w:rFonts w:ascii="Times New Roman" w:hAnsi="Times New Roman"/>
          <w:sz w:val="20"/>
          <w:szCs w:val="20"/>
        </w:rPr>
        <w:t>муниципальной</w:t>
      </w:r>
      <w:proofErr w:type="gramEnd"/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услуги: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3.1. Показатели, характеризующие качество муниципальной услуги: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1134"/>
        <w:gridCol w:w="1134"/>
        <w:gridCol w:w="1134"/>
        <w:gridCol w:w="709"/>
        <w:gridCol w:w="850"/>
        <w:gridCol w:w="851"/>
        <w:gridCol w:w="1701"/>
      </w:tblGrid>
      <w:tr w:rsidR="00525252" w:rsidRPr="00046272" w:rsidTr="00BD67F8">
        <w:trPr>
          <w:trHeight w:val="450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6272">
              <w:rPr>
                <w:rFonts w:ascii="Times New Roman" w:hAnsi="Times New Roman"/>
                <w:sz w:val="20"/>
                <w:szCs w:val="20"/>
              </w:rPr>
              <w:t>Единицаизмерения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Формула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расчета</w:t>
            </w:r>
          </w:p>
        </w:tc>
        <w:tc>
          <w:tcPr>
            <w:tcW w:w="4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Источникинформацииозначениипоказателяисходныеданныедляегорасчета</w:t>
            </w:r>
          </w:p>
        </w:tc>
      </w:tr>
      <w:tr w:rsidR="00525252" w:rsidRPr="00046272" w:rsidTr="00BD67F8">
        <w:trPr>
          <w:trHeight w:val="636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очередной финансовый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252" w:rsidRPr="00046272" w:rsidTr="00BD67F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25252" w:rsidRPr="00046272" w:rsidTr="00BD67F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зарегистрированных пользователей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 xml:space="preserve">Согласно норматив. 421 </w:t>
            </w:r>
            <w:proofErr w:type="spellStart"/>
            <w:r w:rsidRPr="00046272">
              <w:rPr>
                <w:rFonts w:ascii="Times New Roman" w:hAnsi="Times New Roman"/>
                <w:sz w:val="20"/>
                <w:szCs w:val="20"/>
              </w:rPr>
              <w:t>чит</w:t>
            </w:r>
            <w:proofErr w:type="gramStart"/>
            <w:r w:rsidRPr="00046272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46272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046272">
              <w:rPr>
                <w:rFonts w:ascii="Times New Roman" w:hAnsi="Times New Roman"/>
                <w:sz w:val="20"/>
                <w:szCs w:val="20"/>
              </w:rPr>
              <w:t xml:space="preserve"> 1 работ.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Федеральное государственное статистическое наблюдение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Форма 6-НК</w:t>
            </w:r>
          </w:p>
        </w:tc>
      </w:tr>
      <w:tr w:rsidR="00525252" w:rsidRPr="00046272" w:rsidTr="00BD67F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Количество документов, выданных из фонда библиотеки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8504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8504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8504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8504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8504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Федеральное государственное статистическое наблюдение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Форма 6-НК</w:t>
            </w:r>
          </w:p>
        </w:tc>
      </w:tr>
      <w:tr w:rsidR="00525252" w:rsidRPr="00046272" w:rsidTr="00BD67F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3705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3705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3705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3705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3705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Федеральное государственное статистическое наблюдение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Форма 6-НК</w:t>
            </w:r>
          </w:p>
        </w:tc>
      </w:tr>
      <w:tr w:rsidR="00525252" w:rsidRPr="00046272" w:rsidTr="00BD67F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Количество выполненных справок и консультаций посетителям библиотеки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Федеральное государственное статистическое наблюдение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Форма 6-НК</w:t>
            </w:r>
          </w:p>
        </w:tc>
      </w:tr>
      <w:tr w:rsidR="00525252" w:rsidRPr="00046272" w:rsidTr="00BD67F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 xml:space="preserve">Количество (число) </w:t>
            </w:r>
            <w:r w:rsidRPr="00046272">
              <w:rPr>
                <w:rFonts w:ascii="Times New Roman" w:hAnsi="Times New Roman"/>
                <w:sz w:val="20"/>
                <w:szCs w:val="20"/>
              </w:rPr>
              <w:lastRenderedPageBreak/>
              <w:t>проведенных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 xml:space="preserve">Федеральное </w:t>
            </w:r>
            <w:r w:rsidRPr="00046272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государственное статистическое наблюдение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Форма 6-НК</w:t>
            </w:r>
          </w:p>
        </w:tc>
      </w:tr>
    </w:tbl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3.2. Объем муниципальной услуги (в натуральных показателях):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993"/>
        <w:gridCol w:w="992"/>
        <w:gridCol w:w="1417"/>
        <w:gridCol w:w="993"/>
        <w:gridCol w:w="1984"/>
      </w:tblGrid>
      <w:tr w:rsidR="00525252" w:rsidRPr="00046272" w:rsidTr="00BD67F8">
        <w:trPr>
          <w:trHeight w:val="450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5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 xml:space="preserve">  Значение показателей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Источник  информации о значении показателя</w:t>
            </w:r>
          </w:p>
        </w:tc>
      </w:tr>
      <w:tr w:rsidR="00525252" w:rsidRPr="00046272" w:rsidTr="00BD67F8">
        <w:trPr>
          <w:trHeight w:val="636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очередной финансовый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252" w:rsidRPr="00046272" w:rsidTr="00BD67F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25252" w:rsidRPr="00046272" w:rsidTr="00BD67F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Количество документов, выданных из фонда библиотеки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8504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8504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8504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8504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8504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Федеральное государственное статистическое наблюдение</w:t>
            </w:r>
          </w:p>
          <w:p w:rsidR="00525252" w:rsidRPr="00046272" w:rsidRDefault="00525252" w:rsidP="00BD67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Форма 6-НК</w:t>
            </w:r>
          </w:p>
        </w:tc>
      </w:tr>
      <w:tr w:rsidR="00525252" w:rsidRPr="00046272" w:rsidTr="00BD67F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Количество выполненных справок и консультаций посетителям библиотеки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Федеральное государственное статистическое наблюдение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Форма 6-НК</w:t>
            </w:r>
          </w:p>
        </w:tc>
      </w:tr>
    </w:tbl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4. Порядок оказания муниципальной услуги: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4.1. Нормативные    правовые    акты,   регулирующие    порядок    оказания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муниципальной услуги:</w:t>
      </w:r>
    </w:p>
    <w:p w:rsidR="00525252" w:rsidRPr="00086F38" w:rsidRDefault="00525252" w:rsidP="00525252">
      <w:pPr>
        <w:spacing w:after="0"/>
        <w:ind w:left="-567" w:right="-710"/>
        <w:jc w:val="both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 xml:space="preserve">                       • Конституцией Российской Федерации (</w:t>
      </w:r>
      <w:proofErr w:type="gramStart"/>
      <w:r w:rsidRPr="00086F38">
        <w:rPr>
          <w:rFonts w:ascii="Times New Roman" w:hAnsi="Times New Roman"/>
          <w:sz w:val="20"/>
          <w:szCs w:val="20"/>
        </w:rPr>
        <w:t>принята</w:t>
      </w:r>
      <w:proofErr w:type="gramEnd"/>
      <w:r w:rsidRPr="00086F38">
        <w:rPr>
          <w:rFonts w:ascii="Times New Roman" w:hAnsi="Times New Roman"/>
          <w:sz w:val="20"/>
          <w:szCs w:val="20"/>
        </w:rPr>
        <w:t xml:space="preserve"> всенародным голосованием 12.12.1993) </w:t>
      </w:r>
    </w:p>
    <w:p w:rsidR="00525252" w:rsidRPr="00086F38" w:rsidRDefault="00525252" w:rsidP="00525252">
      <w:pPr>
        <w:spacing w:after="0"/>
        <w:ind w:left="-567" w:right="-71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86F38">
        <w:rPr>
          <w:rFonts w:ascii="Times New Roman" w:hAnsi="Times New Roman"/>
          <w:sz w:val="20"/>
          <w:szCs w:val="20"/>
        </w:rPr>
        <w:t xml:space="preserve">(с учетом поправок, внесенных Законами РФ о поправках к Конституции РФ от </w:t>
      </w:r>
      <w:proofErr w:type="gramEnd"/>
    </w:p>
    <w:p w:rsidR="00525252" w:rsidRPr="00086F38" w:rsidRDefault="00525252" w:rsidP="00525252">
      <w:pPr>
        <w:spacing w:after="0" w:line="240" w:lineRule="auto"/>
        <w:ind w:left="-567" w:right="-71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86F38">
        <w:rPr>
          <w:rFonts w:ascii="Times New Roman" w:hAnsi="Times New Roman"/>
          <w:sz w:val="20"/>
          <w:szCs w:val="20"/>
        </w:rPr>
        <w:t>30.12.2008 N 6-ФКЗ, от 30.12.2008 N 7-ФКЗ); </w:t>
      </w:r>
      <w:proofErr w:type="gramEnd"/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ind w:left="697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 xml:space="preserve"> • </w:t>
      </w:r>
      <w:r w:rsidRPr="00086F38">
        <w:rPr>
          <w:rFonts w:ascii="Times New Roman" w:hAnsi="Times New Roman"/>
          <w:color w:val="000000"/>
          <w:sz w:val="20"/>
          <w:szCs w:val="20"/>
        </w:rPr>
        <w:t>Федеральный закон от 29.12.1994 г. № 78-ФЗ «О библиотечном деле»(в ред.        Федеральных законов от 22.08.2004 г. № 122-ФЗ, от 26.06.2007 г.   № 118-ФЗ).</w:t>
      </w:r>
    </w:p>
    <w:p w:rsidR="00525252" w:rsidRPr="00086F38" w:rsidRDefault="00525252" w:rsidP="00525252">
      <w:pPr>
        <w:autoSpaceDE w:val="0"/>
        <w:autoSpaceDN w:val="0"/>
        <w:adjustRightInd w:val="0"/>
        <w:spacing w:after="0"/>
        <w:ind w:left="709" w:hanging="12"/>
        <w:rPr>
          <w:rFonts w:ascii="Times New Roman" w:hAnsi="Times New Roman"/>
          <w:color w:val="000000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 xml:space="preserve">• </w:t>
      </w:r>
      <w:r w:rsidRPr="00086F38">
        <w:rPr>
          <w:rFonts w:ascii="Times New Roman" w:hAnsi="Times New Roman"/>
          <w:color w:val="000000"/>
          <w:sz w:val="20"/>
          <w:szCs w:val="20"/>
        </w:rPr>
        <w:t>Модельный стандарт деятельности публичной библиотеки, Российская библиотечнаяассоциация, 24.05.2001 г.</w:t>
      </w:r>
    </w:p>
    <w:p w:rsidR="00525252" w:rsidRPr="00086F38" w:rsidRDefault="00525252" w:rsidP="00525252">
      <w:pPr>
        <w:autoSpaceDE w:val="0"/>
        <w:autoSpaceDN w:val="0"/>
        <w:adjustRightInd w:val="0"/>
        <w:spacing w:after="0"/>
        <w:ind w:left="697"/>
        <w:jc w:val="both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• Приказ МК РФ «Об утверждении нормативов минимального ресурсного обеспечения услуг общедоступных библиотек» № 32 от 20.02.2008 г</w:t>
      </w:r>
      <w:proofErr w:type="gramStart"/>
      <w:r w:rsidRPr="00086F38">
        <w:rPr>
          <w:rFonts w:ascii="Times New Roman" w:hAnsi="Times New Roman"/>
          <w:sz w:val="20"/>
          <w:szCs w:val="20"/>
        </w:rPr>
        <w:t>..</w:t>
      </w:r>
      <w:proofErr w:type="gramEnd"/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ind w:firstLine="697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86F38">
        <w:rPr>
          <w:rFonts w:ascii="Times New Roman" w:hAnsi="Times New Roman"/>
          <w:color w:val="000000"/>
          <w:sz w:val="20"/>
          <w:szCs w:val="20"/>
        </w:rPr>
        <w:t>•    ГОСТ 7.20-2000. «Библиотечная статистика».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ind w:left="697"/>
        <w:rPr>
          <w:rFonts w:ascii="Times New Roman" w:hAnsi="Times New Roman"/>
          <w:color w:val="000000"/>
          <w:sz w:val="20"/>
          <w:szCs w:val="20"/>
        </w:rPr>
      </w:pPr>
      <w:r w:rsidRPr="00086F38">
        <w:rPr>
          <w:rFonts w:ascii="Times New Roman" w:hAnsi="Times New Roman"/>
          <w:color w:val="000000"/>
          <w:sz w:val="20"/>
          <w:szCs w:val="20"/>
        </w:rPr>
        <w:t>• ГОСТ 7.76-96. «Комплектование фонда документов. Библиографирование. Каталогизация. Термины и определения».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 xml:space="preserve">             • Устав </w:t>
      </w:r>
      <w:proofErr w:type="gramStart"/>
      <w:r w:rsidRPr="00086F38">
        <w:rPr>
          <w:rFonts w:ascii="Times New Roman" w:hAnsi="Times New Roman"/>
          <w:color w:val="000000"/>
          <w:sz w:val="20"/>
          <w:szCs w:val="20"/>
        </w:rPr>
        <w:t>Муниципального</w:t>
      </w:r>
      <w:proofErr w:type="gramEnd"/>
      <w:r w:rsidRPr="00086F38">
        <w:rPr>
          <w:rFonts w:ascii="Times New Roman" w:hAnsi="Times New Roman"/>
          <w:color w:val="000000"/>
          <w:sz w:val="20"/>
          <w:szCs w:val="20"/>
        </w:rPr>
        <w:t xml:space="preserve"> бюджетное учреждение культуры  «Писарёвская сельская Библиотека»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•   Инструкция об учете библиотечного фонда от 02.12.98 № 590.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ab/>
        <w:t xml:space="preserve">•  Правила пользования </w:t>
      </w:r>
      <w:r w:rsidRPr="00086F38">
        <w:rPr>
          <w:rFonts w:ascii="Times New Roman" w:hAnsi="Times New Roman"/>
          <w:color w:val="000000"/>
          <w:sz w:val="20"/>
          <w:szCs w:val="20"/>
        </w:rPr>
        <w:t>Муниципального бюджетное учреждение культуры  «Писарёвская сельская     Библиотека»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 xml:space="preserve">             •  План работы </w:t>
      </w:r>
      <w:proofErr w:type="gramStart"/>
      <w:r w:rsidRPr="00086F38">
        <w:rPr>
          <w:rFonts w:ascii="Times New Roman" w:hAnsi="Times New Roman"/>
          <w:color w:val="000000"/>
          <w:sz w:val="20"/>
          <w:szCs w:val="20"/>
        </w:rPr>
        <w:t>Муниципального</w:t>
      </w:r>
      <w:proofErr w:type="gramEnd"/>
      <w:r w:rsidRPr="00086F38">
        <w:rPr>
          <w:rFonts w:ascii="Times New Roman" w:hAnsi="Times New Roman"/>
          <w:color w:val="000000"/>
          <w:sz w:val="20"/>
          <w:szCs w:val="20"/>
        </w:rPr>
        <w:t xml:space="preserve"> бюджетное учреждение культуры  «Писарёвская сельская Библиотека»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4.2. Порядок  информирования  потенциальных  потребителей   муниципальной услуги: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9"/>
        <w:gridCol w:w="3183"/>
        <w:gridCol w:w="3189"/>
      </w:tblGrid>
      <w:tr w:rsidR="00525252" w:rsidRPr="00046272" w:rsidTr="00BD67F8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25252" w:rsidRPr="00046272" w:rsidTr="00BD67F8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5252" w:rsidRPr="00046272" w:rsidTr="00BD67F8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информации на информационном стенде  в библиотеке 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 xml:space="preserve">Информация о правилах пользования библиотекой, информация о мероприятиях 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По мере  поступления информации</w:t>
            </w:r>
          </w:p>
        </w:tc>
      </w:tr>
    </w:tbl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lastRenderedPageBreak/>
        <w:t>5. Основания для досрочного прекращения исполнения  муниципального задания: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u w:val="single"/>
        </w:rPr>
      </w:pPr>
      <w:r w:rsidRPr="00086F38">
        <w:rPr>
          <w:rFonts w:ascii="Times New Roman" w:hAnsi="Times New Roman"/>
          <w:sz w:val="20"/>
          <w:szCs w:val="20"/>
        </w:rPr>
        <w:t>• Ликвидация учреждения.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ab/>
        <w:t>• Реорганизация учреждения.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ab/>
        <w:t>• Исключение из перечня муниципальных услуг.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ab/>
        <w:t>• Иные основания, предусмотренные нормативными правовыми актами Российской Федерации, Волгоградской области, Фроловского муниципального района.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6. Предельные  цены  (тарифы)  на оплату муниципальной услуги  в случаях,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 xml:space="preserve">если  нормативными  правовыми  актами  предусмотрено их оказание на </w:t>
      </w:r>
      <w:proofErr w:type="gramStart"/>
      <w:r w:rsidRPr="00086F38">
        <w:rPr>
          <w:rFonts w:ascii="Times New Roman" w:hAnsi="Times New Roman"/>
          <w:sz w:val="20"/>
          <w:szCs w:val="20"/>
        </w:rPr>
        <w:t>платной</w:t>
      </w:r>
      <w:proofErr w:type="gramEnd"/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основе: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6.1. Нормативный  правовой акт, устанавливающий цены (тарифы)  либо порядок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их установления: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ab/>
        <w:t xml:space="preserve">• Прейскурант дополнительных услуг </w:t>
      </w:r>
      <w:proofErr w:type="gramStart"/>
      <w:r w:rsidRPr="00086F38">
        <w:rPr>
          <w:rFonts w:ascii="Times New Roman" w:hAnsi="Times New Roman"/>
          <w:color w:val="000000"/>
          <w:sz w:val="20"/>
          <w:szCs w:val="20"/>
        </w:rPr>
        <w:t>Муниципального</w:t>
      </w:r>
      <w:proofErr w:type="gramEnd"/>
      <w:r w:rsidRPr="00086F38">
        <w:rPr>
          <w:rFonts w:ascii="Times New Roman" w:hAnsi="Times New Roman"/>
          <w:color w:val="000000"/>
          <w:sz w:val="20"/>
          <w:szCs w:val="20"/>
        </w:rPr>
        <w:t xml:space="preserve"> бюджетное учреждение культуры  «Писарёвская сельская Библиотека»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6.2. Орган, устанавливающий цены (тарифы):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ab/>
      </w:r>
      <w:proofErr w:type="gramStart"/>
      <w:r w:rsidRPr="00086F38">
        <w:rPr>
          <w:rFonts w:ascii="Times New Roman" w:hAnsi="Times New Roman"/>
          <w:color w:val="000000"/>
          <w:sz w:val="20"/>
          <w:szCs w:val="20"/>
        </w:rPr>
        <w:t>Муниципального</w:t>
      </w:r>
      <w:proofErr w:type="gramEnd"/>
      <w:r w:rsidRPr="00086F38">
        <w:rPr>
          <w:rFonts w:ascii="Times New Roman" w:hAnsi="Times New Roman"/>
          <w:color w:val="000000"/>
          <w:sz w:val="20"/>
          <w:szCs w:val="20"/>
        </w:rPr>
        <w:t xml:space="preserve"> бюджетное учреждение культуры  «Писарёвская сельская Библиотека»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 xml:space="preserve">7. Порядок </w:t>
      </w:r>
      <w:proofErr w:type="gramStart"/>
      <w:r w:rsidRPr="00086F38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086F38">
        <w:rPr>
          <w:rFonts w:ascii="Times New Roman" w:hAnsi="Times New Roman"/>
          <w:sz w:val="20"/>
          <w:szCs w:val="20"/>
        </w:rPr>
        <w:t xml:space="preserve"> исполнением  муниципального задания: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8"/>
        <w:gridCol w:w="3189"/>
        <w:gridCol w:w="3184"/>
      </w:tblGrid>
      <w:tr w:rsidR="00525252" w:rsidRPr="00046272" w:rsidTr="00BD67F8"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 xml:space="preserve">Органы исполнительной власти Фроловского муниципального района, осуществляющие </w:t>
            </w:r>
            <w:proofErr w:type="gramStart"/>
            <w:r w:rsidRPr="00046272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046272">
              <w:rPr>
                <w:rFonts w:ascii="Times New Roman" w:hAnsi="Times New Roman"/>
                <w:sz w:val="20"/>
                <w:szCs w:val="20"/>
              </w:rPr>
              <w:t xml:space="preserve"> оказанием муниципальной услуги</w:t>
            </w:r>
          </w:p>
        </w:tc>
      </w:tr>
      <w:tr w:rsidR="00525252" w:rsidRPr="00046272" w:rsidTr="00BD67F8"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5252" w:rsidRPr="00046272" w:rsidTr="00BD67F8"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Выездная проверка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В соответствии с планом-графиком проведения выездных проверок, но не реже 1 раз в год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Администрация Писарёвского сельского поселения.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8. Требования к отчетности об исполнении  муниципального задания: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8.1. Форма отчета об исполнении муниципального задания: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98"/>
        <w:gridCol w:w="1569"/>
        <w:gridCol w:w="1609"/>
        <w:gridCol w:w="1586"/>
        <w:gridCol w:w="1621"/>
        <w:gridCol w:w="1588"/>
      </w:tblGrid>
      <w:tr w:rsidR="00525252" w:rsidRPr="00046272" w:rsidTr="00BD67F8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525252" w:rsidRPr="00046272" w:rsidTr="00BD67F8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25252" w:rsidRPr="00046272" w:rsidTr="00BD67F8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252" w:rsidRPr="00046272" w:rsidTr="00BD67F8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52" w:rsidRPr="00046272" w:rsidRDefault="00525252" w:rsidP="00B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8.2. Сроки представления отчетов об исполнении муниципального задания: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 xml:space="preserve">• Ежегодно в срок до 1 февраля года, следующего за </w:t>
      </w:r>
      <w:proofErr w:type="gramStart"/>
      <w:r w:rsidRPr="00086F38">
        <w:rPr>
          <w:rFonts w:ascii="Times New Roman" w:hAnsi="Times New Roman"/>
          <w:sz w:val="20"/>
          <w:szCs w:val="20"/>
        </w:rPr>
        <w:t>отчетным</w:t>
      </w:r>
      <w:proofErr w:type="gramEnd"/>
      <w:r w:rsidRPr="00086F38">
        <w:rPr>
          <w:rFonts w:ascii="Times New Roman" w:hAnsi="Times New Roman"/>
          <w:sz w:val="20"/>
          <w:szCs w:val="20"/>
        </w:rPr>
        <w:t>.</w:t>
      </w:r>
    </w:p>
    <w:p w:rsidR="00A648DA" w:rsidRPr="00086F38" w:rsidRDefault="00525252" w:rsidP="00A648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 xml:space="preserve">• </w:t>
      </w:r>
      <w:r w:rsidR="00A648DA" w:rsidRPr="00086F38">
        <w:rPr>
          <w:rFonts w:ascii="Times New Roman" w:hAnsi="Times New Roman"/>
          <w:sz w:val="20"/>
          <w:szCs w:val="20"/>
        </w:rPr>
        <w:t xml:space="preserve">Ежегодно в срок до 1 февраля года, следующего за </w:t>
      </w:r>
      <w:proofErr w:type="gramStart"/>
      <w:r w:rsidR="00A648DA" w:rsidRPr="00086F38">
        <w:rPr>
          <w:rFonts w:ascii="Times New Roman" w:hAnsi="Times New Roman"/>
          <w:sz w:val="20"/>
          <w:szCs w:val="20"/>
        </w:rPr>
        <w:t>отчетным</w:t>
      </w:r>
      <w:proofErr w:type="gramEnd"/>
      <w:r w:rsidR="00A648DA" w:rsidRPr="00086F38">
        <w:rPr>
          <w:rFonts w:ascii="Times New Roman" w:hAnsi="Times New Roman"/>
          <w:sz w:val="20"/>
          <w:szCs w:val="20"/>
        </w:rPr>
        <w:t>.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 xml:space="preserve">.  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8.3. Иные требования к отчетности об исполнении  муниципального задания:</w:t>
      </w:r>
    </w:p>
    <w:p w:rsidR="00525252" w:rsidRPr="00086F38" w:rsidRDefault="00525252" w:rsidP="00525252">
      <w:pPr>
        <w:shd w:val="clear" w:color="auto" w:fill="FFFFFF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 xml:space="preserve"> • Предоставление пояснительной записки с прогнозом достижения годовых значений показателей качества и объема оказания муниципальной услуги. 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9. Иная  информация,  необходимая для исполнения  (</w:t>
      </w:r>
      <w:proofErr w:type="gramStart"/>
      <w:r w:rsidRPr="00086F38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086F38">
        <w:rPr>
          <w:rFonts w:ascii="Times New Roman" w:hAnsi="Times New Roman"/>
          <w:sz w:val="20"/>
          <w:szCs w:val="20"/>
        </w:rPr>
        <w:t xml:space="preserve"> исполнением)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Муниципального  задания _____-_____________________________________________</w:t>
      </w:r>
    </w:p>
    <w:p w:rsidR="00525252" w:rsidRPr="00086F38" w:rsidRDefault="00525252" w:rsidP="0052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F3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A4002" w:rsidRDefault="006A4002"/>
    <w:sectPr w:rsidR="006A4002" w:rsidSect="00E93E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252"/>
    <w:rsid w:val="00197383"/>
    <w:rsid w:val="00461CC8"/>
    <w:rsid w:val="00525252"/>
    <w:rsid w:val="005A2712"/>
    <w:rsid w:val="00651E07"/>
    <w:rsid w:val="006A4002"/>
    <w:rsid w:val="007C253A"/>
    <w:rsid w:val="00A310F8"/>
    <w:rsid w:val="00A648DA"/>
    <w:rsid w:val="00E93EE9"/>
    <w:rsid w:val="00EA1595"/>
    <w:rsid w:val="00F20C8F"/>
    <w:rsid w:val="00FC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947</Words>
  <Characters>5401</Characters>
  <Application>Microsoft Office Word</Application>
  <DocSecurity>0</DocSecurity>
  <Lines>45</Lines>
  <Paragraphs>12</Paragraphs>
  <ScaleCrop>false</ScaleCrop>
  <Company>РОК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Наташа</cp:lastModifiedBy>
  <cp:revision>10</cp:revision>
  <cp:lastPrinted>2013-12-06T08:18:00Z</cp:lastPrinted>
  <dcterms:created xsi:type="dcterms:W3CDTF">2012-06-21T13:06:00Z</dcterms:created>
  <dcterms:modified xsi:type="dcterms:W3CDTF">2015-04-14T07:05:00Z</dcterms:modified>
</cp:coreProperties>
</file>