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9" w:rsidRDefault="00266A59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266A59" w:rsidRDefault="00266A59" w:rsidP="00B334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РОССИЙСКАЯ ФЕДЕРАЦИЯ</w:t>
      </w:r>
    </w:p>
    <w:p w:rsidR="00266A59" w:rsidRDefault="00266A59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266A59" w:rsidRDefault="00266A59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ПИСАРЕВСКОГО СЕЛЬСКОГО </w:t>
      </w:r>
    </w:p>
    <w:p w:rsidR="00266A59" w:rsidRDefault="00266A59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ФРОЛОВСКОГО МУНИЦИПАЛЬНОГО РАЙОНА</w:t>
      </w:r>
    </w:p>
    <w:p w:rsidR="00266A59" w:rsidRDefault="00266A59" w:rsidP="00B334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66A59" w:rsidRDefault="00266A59" w:rsidP="00B334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p w:rsidR="00266A59" w:rsidRDefault="00266A59" w:rsidP="00B33458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РЕШЕНИЕ </w:t>
      </w:r>
    </w:p>
    <w:p w:rsidR="00266A59" w:rsidRDefault="00266A59" w:rsidP="00B33458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 29.03.2016г.                                                                                                            № 26/52</w:t>
      </w:r>
    </w:p>
    <w:p w:rsidR="00266A59" w:rsidRDefault="00266A59" w:rsidP="00B33458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                                </w:t>
      </w:r>
    </w:p>
    <w:p w:rsidR="00266A59" w:rsidRDefault="00266A59" w:rsidP="00B33458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</w:t>
      </w:r>
    </w:p>
    <w:p w:rsidR="00266A59" w:rsidRDefault="00266A59" w:rsidP="00B3345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 проекте решения «О внесении 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изменений и дополнений в Устав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12756">
        <w:rPr>
          <w:rFonts w:ascii="Times New Roman" w:hAnsi="Times New Roman" w:cs="Times New Roman"/>
          <w:b/>
          <w:bCs/>
          <w:sz w:val="24"/>
          <w:szCs w:val="24"/>
        </w:rPr>
        <w:t>Писаревского</w:t>
      </w:r>
      <w:r w:rsidRPr="00D1275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сельского поселения».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со статьей 44 Федерального закона от 06.10.2003 года 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 Совет депутатов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          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        РЕШИЛ: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 Одобрить проект решения о внесении изменений и дополнений в Устав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(далее – Решение).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(Приложение № 1).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2. Установить Порядок учета предложений по проекту решения «О внесении изменений и  дополнений в Устав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поселения», участия граждан в его обсуждении  и проведения по нему публичных слушаний.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(Приложение  № 2). 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 Главе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в соответствии с Порядком  обнародования муниципальных правовых актов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утвержденным Решением Совета депутатов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25.10.2006 г.  № 12/31  обнародовать проект Решения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 в срок до 1 апреля 2016 года.</w:t>
      </w:r>
    </w:p>
    <w:p w:rsidR="00266A59" w:rsidRDefault="00266A59" w:rsidP="00B3345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4. Для обсуждения проекта Решения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с участием жителей, назначить проведение публичных слушаний на ближайшее воскресенье по истечении 15 дней после обнародования настоящего Решения. Публичные слушания провести «17» апреля 2016 года в 11.00 в здании СДК по адресу:   х. Писаревка. Фроловский район. Волгоградская область.</w:t>
      </w:r>
    </w:p>
    <w:p w:rsidR="00266A59" w:rsidRDefault="00266A59" w:rsidP="00B334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5. Настоящее решение подлежит одновременному обнародованию с проектом Решения о внесении изменений и дополнений в Устав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 и вступает в силу со дня его официального обнародования.</w:t>
      </w:r>
    </w:p>
    <w:p w:rsidR="00266A59" w:rsidRDefault="00266A59" w:rsidP="00B3345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66A59" w:rsidRDefault="00266A59" w:rsidP="00B3345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66A59" w:rsidRDefault="00266A59" w:rsidP="00B3345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Глава  </w:t>
      </w:r>
      <w:r w:rsidRPr="00D12756">
        <w:rPr>
          <w:rFonts w:ascii="Times New Roman" w:hAnsi="Times New Roman" w:cs="Times New Roman"/>
          <w:sz w:val="24"/>
          <w:szCs w:val="24"/>
        </w:rPr>
        <w:t>Писаревского</w:t>
      </w:r>
    </w:p>
    <w:p w:rsidR="00266A59" w:rsidRDefault="00266A59" w:rsidP="00B3345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             __________________________      С.А.Сурков</w:t>
      </w:r>
    </w:p>
    <w:p w:rsidR="00266A59" w:rsidRDefault="00266A59" w:rsidP="00B33458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266A59" w:rsidRDefault="00266A59" w:rsidP="00B33458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66A59" w:rsidRDefault="00266A59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266A59" w:rsidRDefault="00266A59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266A59" w:rsidRDefault="00266A59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266A59" w:rsidRDefault="00266A59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266A59" w:rsidRPr="00FB45A0" w:rsidRDefault="00266A59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  <w:r w:rsidRPr="00FB45A0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266A59" w:rsidRPr="001E2A1B" w:rsidRDefault="00266A59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266A59" w:rsidRPr="001E2A1B" w:rsidRDefault="00266A59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ПИСАРЕВСКОГО СЕЛЬСКОГО </w:t>
      </w:r>
    </w:p>
    <w:p w:rsidR="00266A59" w:rsidRPr="001E2A1B" w:rsidRDefault="00266A59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266A59" w:rsidRPr="001E2A1B" w:rsidRDefault="00266A59" w:rsidP="008E1A60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РЕШЕНИЕ 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>от</w:t>
      </w:r>
      <w:r>
        <w:rPr>
          <w:rFonts w:ascii="Arial" w:hAnsi="Arial" w:cs="Arial"/>
          <w:kern w:val="2"/>
          <w:sz w:val="24"/>
          <w:szCs w:val="24"/>
        </w:rPr>
        <w:t>.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№ 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266A59" w:rsidRPr="001E2A1B" w:rsidRDefault="00266A59" w:rsidP="008E1A60">
      <w:pPr>
        <w:widowControl w:val="0"/>
        <w:suppressAutoHyphens/>
        <w:spacing w:after="120" w:line="240" w:lineRule="auto"/>
        <w:ind w:right="4855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kern w:val="2"/>
          <w:sz w:val="24"/>
          <w:szCs w:val="24"/>
        </w:rPr>
        <w:t xml:space="preserve">О внесении изменений и дополнений в Устав  </w:t>
      </w:r>
      <w:r w:rsidRPr="001E2A1B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1E2A1B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266A59" w:rsidRPr="001E2A1B" w:rsidRDefault="00266A59" w:rsidP="00B64D84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Рассмотрев протест Фроловского межрайонного прокурора на пункт 2 части 1 статьи 39  Устава Писаревского сельского поселения Фроловского муниципального района Волгоградской области от 22.03.2016 №7-38-2016 Совет депутатов Писаревского сельского поселения</w:t>
      </w:r>
    </w:p>
    <w:p w:rsidR="00266A59" w:rsidRDefault="00266A59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         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   </w:t>
      </w:r>
      <w:r w:rsidRPr="001E2A1B">
        <w:rPr>
          <w:rFonts w:ascii="Arial" w:hAnsi="Arial" w:cs="Arial"/>
          <w:b/>
          <w:bCs/>
          <w:kern w:val="2"/>
          <w:sz w:val="24"/>
          <w:szCs w:val="24"/>
        </w:rPr>
        <w:t>РЕШИЛ:</w:t>
      </w:r>
    </w:p>
    <w:p w:rsidR="00266A59" w:rsidRPr="001E2A1B" w:rsidRDefault="00266A59" w:rsidP="008E1A60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266A59" w:rsidRPr="001E2A1B" w:rsidRDefault="00266A59" w:rsidP="008E1A60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</w:t>
      </w:r>
      <w:r w:rsidRPr="001E2A1B">
        <w:rPr>
          <w:rFonts w:ascii="Arial" w:hAnsi="Arial" w:cs="Arial"/>
          <w:kern w:val="2"/>
          <w:sz w:val="24"/>
          <w:szCs w:val="24"/>
        </w:rPr>
        <w:t xml:space="preserve"> Внести в Устав  </w:t>
      </w:r>
      <w:r w:rsidRPr="001E2A1B">
        <w:rPr>
          <w:rFonts w:ascii="Arial" w:hAnsi="Arial" w:cs="Arial"/>
          <w:sz w:val="24"/>
          <w:szCs w:val="24"/>
        </w:rPr>
        <w:t>Писаревского</w:t>
      </w:r>
      <w:r w:rsidRPr="001E2A1B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  (далее - Устав) следующие изменения и дополнения:</w:t>
      </w:r>
      <w:r w:rsidRPr="001E2A1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66A59" w:rsidRPr="001E2A1B" w:rsidRDefault="00266A59" w:rsidP="008E1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6A59" w:rsidRPr="00F660D8" w:rsidRDefault="00266A59" w:rsidP="008E1A60">
      <w:pPr>
        <w:pStyle w:val="2"/>
        <w:jc w:val="both"/>
        <w:rPr>
          <w:rFonts w:ascii="Arial" w:hAnsi="Arial" w:cs="Arial"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 1.1. </w:t>
      </w:r>
      <w:r w:rsidRPr="00D14A69">
        <w:rPr>
          <w:rFonts w:ascii="Arial" w:hAnsi="Arial" w:cs="Arial"/>
          <w:bCs/>
          <w:sz w:val="24"/>
          <w:szCs w:val="24"/>
        </w:rPr>
        <w:t>В пункте 2 части 1 статьи 39 Устава слова</w:t>
      </w:r>
      <w:r>
        <w:rPr>
          <w:rFonts w:ascii="Arial" w:hAnsi="Arial" w:cs="Arial"/>
          <w:b/>
          <w:bCs/>
          <w:sz w:val="24"/>
          <w:szCs w:val="24"/>
        </w:rPr>
        <w:t xml:space="preserve"> «нецелевое расходование субвенций из федерального бюджета  или бюджета Волгоградской области» </w:t>
      </w:r>
      <w:r w:rsidRPr="00D14A69">
        <w:rPr>
          <w:rFonts w:ascii="Arial" w:hAnsi="Arial" w:cs="Arial"/>
          <w:bCs/>
          <w:sz w:val="24"/>
          <w:szCs w:val="24"/>
        </w:rPr>
        <w:t>заменить словами</w:t>
      </w:r>
      <w:r>
        <w:rPr>
          <w:rFonts w:ascii="Arial" w:hAnsi="Arial" w:cs="Arial"/>
          <w:b/>
          <w:bCs/>
          <w:sz w:val="24"/>
          <w:szCs w:val="24"/>
        </w:rPr>
        <w:t xml:space="preserve">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Pr="00F660D8">
        <w:rPr>
          <w:rFonts w:ascii="Arial" w:hAnsi="Arial" w:cs="Arial"/>
          <w:bCs/>
          <w:sz w:val="24"/>
          <w:szCs w:val="24"/>
        </w:rPr>
        <w:t>.</w:t>
      </w:r>
    </w:p>
    <w:p w:rsidR="00266A59" w:rsidRPr="001E2A1B" w:rsidRDefault="00266A59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2</w:t>
      </w:r>
      <w:r w:rsidRPr="001E2A1B">
        <w:rPr>
          <w:rFonts w:ascii="Arial" w:hAnsi="Arial" w:cs="Arial"/>
          <w:sz w:val="24"/>
          <w:szCs w:val="24"/>
        </w:rPr>
        <w:t>. Главе   Писаревского сельского  поселения в порядке, установленном Федеральным законом от 21.07.2005 года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266A59" w:rsidRPr="001E2A1B" w:rsidRDefault="00266A59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3</w:t>
      </w:r>
      <w:r w:rsidRPr="001E2A1B">
        <w:rPr>
          <w:rFonts w:ascii="Arial" w:hAnsi="Arial" w:cs="Arial"/>
          <w:sz w:val="24"/>
          <w:szCs w:val="24"/>
        </w:rPr>
        <w:t>. Главе   Писаревского сельского поселения обнародовать настоящее  Решение после его  государственной регистрации.</w:t>
      </w:r>
    </w:p>
    <w:p w:rsidR="00266A59" w:rsidRPr="001E2A1B" w:rsidRDefault="00266A59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4</w:t>
      </w:r>
      <w:r w:rsidRPr="001E2A1B">
        <w:rPr>
          <w:rFonts w:ascii="Arial" w:hAnsi="Arial" w:cs="Arial"/>
          <w:sz w:val="24"/>
          <w:szCs w:val="24"/>
        </w:rPr>
        <w:t>. Настоящее  Решение вступает в  силу с момента  официального обнародования после  государственной регистрации</w:t>
      </w:r>
      <w:r>
        <w:rPr>
          <w:rFonts w:ascii="Arial" w:hAnsi="Arial" w:cs="Arial"/>
          <w:sz w:val="24"/>
          <w:szCs w:val="24"/>
        </w:rPr>
        <w:t>.</w:t>
      </w:r>
    </w:p>
    <w:p w:rsidR="00266A59" w:rsidRPr="001E2A1B" w:rsidRDefault="00266A59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266A59" w:rsidRPr="001E2A1B" w:rsidRDefault="00266A59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266A59" w:rsidRPr="001E2A1B" w:rsidRDefault="00266A59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266A59" w:rsidRPr="001E2A1B" w:rsidRDefault="00266A59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266A59" w:rsidRPr="001E2A1B" w:rsidRDefault="00266A59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266A59" w:rsidRPr="001E2A1B" w:rsidRDefault="00266A59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266A59" w:rsidRPr="001E2A1B" w:rsidRDefault="00266A59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Глава  </w:t>
      </w:r>
      <w:r w:rsidRPr="001E2A1B">
        <w:rPr>
          <w:rFonts w:ascii="Arial" w:hAnsi="Arial" w:cs="Arial"/>
          <w:sz w:val="24"/>
          <w:szCs w:val="24"/>
        </w:rPr>
        <w:t>Писаревского</w:t>
      </w:r>
    </w:p>
    <w:p w:rsidR="00266A59" w:rsidRDefault="00266A59" w:rsidP="00B33458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сельского поселения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1E2A1B">
        <w:rPr>
          <w:rFonts w:ascii="Arial" w:hAnsi="Arial" w:cs="Arial"/>
          <w:kern w:val="2"/>
          <w:sz w:val="24"/>
          <w:szCs w:val="24"/>
        </w:rPr>
        <w:t>_________________</w:t>
      </w:r>
      <w:r>
        <w:rPr>
          <w:rFonts w:ascii="Arial" w:hAnsi="Arial" w:cs="Arial"/>
          <w:kern w:val="2"/>
          <w:sz w:val="24"/>
          <w:szCs w:val="24"/>
        </w:rPr>
        <w:t xml:space="preserve">     С.А.Сурков</w:t>
      </w:r>
    </w:p>
    <w:sectPr w:rsidR="00266A59" w:rsidSect="00685F5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02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B6B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9E6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90D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1E4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AB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E5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83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45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C46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0"/>
    <w:rsid w:val="00003F6B"/>
    <w:rsid w:val="00051F0B"/>
    <w:rsid w:val="00060E0A"/>
    <w:rsid w:val="00075E30"/>
    <w:rsid w:val="000C6662"/>
    <w:rsid w:val="000D5C2F"/>
    <w:rsid w:val="0011283B"/>
    <w:rsid w:val="00116F60"/>
    <w:rsid w:val="00160B49"/>
    <w:rsid w:val="001E2A1B"/>
    <w:rsid w:val="002149CF"/>
    <w:rsid w:val="00244CD9"/>
    <w:rsid w:val="002660E2"/>
    <w:rsid w:val="00266A59"/>
    <w:rsid w:val="00266B56"/>
    <w:rsid w:val="0027397C"/>
    <w:rsid w:val="002B1740"/>
    <w:rsid w:val="002F2EE0"/>
    <w:rsid w:val="0031387B"/>
    <w:rsid w:val="0039659A"/>
    <w:rsid w:val="003A760D"/>
    <w:rsid w:val="003B27C7"/>
    <w:rsid w:val="003B3222"/>
    <w:rsid w:val="003D2B23"/>
    <w:rsid w:val="003D32E6"/>
    <w:rsid w:val="003E788F"/>
    <w:rsid w:val="00400DDD"/>
    <w:rsid w:val="00423A9F"/>
    <w:rsid w:val="0042400B"/>
    <w:rsid w:val="0043081E"/>
    <w:rsid w:val="00436AD1"/>
    <w:rsid w:val="00440DEA"/>
    <w:rsid w:val="00454FAE"/>
    <w:rsid w:val="0046441E"/>
    <w:rsid w:val="00484A48"/>
    <w:rsid w:val="004B5A97"/>
    <w:rsid w:val="004D5264"/>
    <w:rsid w:val="004E05BF"/>
    <w:rsid w:val="00580DBF"/>
    <w:rsid w:val="00670E7F"/>
    <w:rsid w:val="00684B0E"/>
    <w:rsid w:val="00685F58"/>
    <w:rsid w:val="006A65C4"/>
    <w:rsid w:val="006B65DD"/>
    <w:rsid w:val="00724501"/>
    <w:rsid w:val="007E296C"/>
    <w:rsid w:val="00822886"/>
    <w:rsid w:val="00823660"/>
    <w:rsid w:val="00826A5C"/>
    <w:rsid w:val="008715BF"/>
    <w:rsid w:val="008D2457"/>
    <w:rsid w:val="008E1A60"/>
    <w:rsid w:val="008F1BB7"/>
    <w:rsid w:val="00934D39"/>
    <w:rsid w:val="00995586"/>
    <w:rsid w:val="00A11541"/>
    <w:rsid w:val="00A27D17"/>
    <w:rsid w:val="00A319E4"/>
    <w:rsid w:val="00A35960"/>
    <w:rsid w:val="00A45CFE"/>
    <w:rsid w:val="00A51DDD"/>
    <w:rsid w:val="00A65480"/>
    <w:rsid w:val="00AA0240"/>
    <w:rsid w:val="00AC336B"/>
    <w:rsid w:val="00AD4CDD"/>
    <w:rsid w:val="00B069BC"/>
    <w:rsid w:val="00B168AE"/>
    <w:rsid w:val="00B243CE"/>
    <w:rsid w:val="00B33458"/>
    <w:rsid w:val="00B56E83"/>
    <w:rsid w:val="00B64D84"/>
    <w:rsid w:val="00B662EA"/>
    <w:rsid w:val="00B77A11"/>
    <w:rsid w:val="00BA0D85"/>
    <w:rsid w:val="00BC0B98"/>
    <w:rsid w:val="00C061C1"/>
    <w:rsid w:val="00C37DEA"/>
    <w:rsid w:val="00C50D08"/>
    <w:rsid w:val="00CA7BDC"/>
    <w:rsid w:val="00CC3DF3"/>
    <w:rsid w:val="00CC5350"/>
    <w:rsid w:val="00CE77DB"/>
    <w:rsid w:val="00CF6590"/>
    <w:rsid w:val="00D12756"/>
    <w:rsid w:val="00D14A69"/>
    <w:rsid w:val="00D3333F"/>
    <w:rsid w:val="00D73ED7"/>
    <w:rsid w:val="00D954D3"/>
    <w:rsid w:val="00DA0F57"/>
    <w:rsid w:val="00DE11BA"/>
    <w:rsid w:val="00E17C9C"/>
    <w:rsid w:val="00E40D4A"/>
    <w:rsid w:val="00E63784"/>
    <w:rsid w:val="00EA44F1"/>
    <w:rsid w:val="00EB45C5"/>
    <w:rsid w:val="00EC3499"/>
    <w:rsid w:val="00EC4449"/>
    <w:rsid w:val="00EE680C"/>
    <w:rsid w:val="00EF634C"/>
    <w:rsid w:val="00F15BFA"/>
    <w:rsid w:val="00F249BE"/>
    <w:rsid w:val="00F346CC"/>
    <w:rsid w:val="00F62786"/>
    <w:rsid w:val="00F660D8"/>
    <w:rsid w:val="00FA148C"/>
    <w:rsid w:val="00FB45A0"/>
    <w:rsid w:val="00F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A60"/>
    <w:rPr>
      <w:rFonts w:cs="Calibri"/>
    </w:rPr>
  </w:style>
  <w:style w:type="paragraph" w:customStyle="1" w:styleId="1">
    <w:name w:val="Без интервала1"/>
    <w:uiPriority w:val="99"/>
    <w:rsid w:val="008E1A60"/>
    <w:rPr>
      <w:rFonts w:cs="Calibri"/>
    </w:rPr>
  </w:style>
  <w:style w:type="paragraph" w:customStyle="1" w:styleId="2">
    <w:name w:val="Без интервала2"/>
    <w:uiPriority w:val="99"/>
    <w:rsid w:val="008E1A60"/>
    <w:rPr>
      <w:rFonts w:cs="Calibri"/>
    </w:rPr>
  </w:style>
  <w:style w:type="paragraph" w:customStyle="1" w:styleId="ConsPlusNormal">
    <w:name w:val="ConsPlusNormal"/>
    <w:uiPriority w:val="99"/>
    <w:rsid w:val="008E1A60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2A1B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1F0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2</Pages>
  <Words>629</Words>
  <Characters>3588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21</cp:revision>
  <cp:lastPrinted>2016-04-04T11:59:00Z</cp:lastPrinted>
  <dcterms:created xsi:type="dcterms:W3CDTF">2015-09-29T12:11:00Z</dcterms:created>
  <dcterms:modified xsi:type="dcterms:W3CDTF">2016-04-05T06:43:00Z</dcterms:modified>
</cp:coreProperties>
</file>