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7" w:rsidRPr="00C462CB" w:rsidRDefault="00786297" w:rsidP="0078629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462CB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786297" w:rsidRPr="00C462CB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462CB">
        <w:rPr>
          <w:rFonts w:ascii="Arial" w:hAnsi="Arial" w:cs="Arial"/>
          <w:b/>
          <w:sz w:val="24"/>
          <w:szCs w:val="24"/>
          <w:lang w:eastAsia="ru-RU"/>
        </w:rPr>
        <w:t>ПИСАРЕВСКОГО  ПОСЕЛЕНИЯ</w:t>
      </w:r>
    </w:p>
    <w:p w:rsidR="00786297" w:rsidRPr="00C462CB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462CB">
        <w:rPr>
          <w:rFonts w:ascii="Arial" w:hAnsi="Arial" w:cs="Arial"/>
          <w:b/>
          <w:sz w:val="24"/>
          <w:szCs w:val="24"/>
          <w:lang w:eastAsia="ru-RU"/>
        </w:rPr>
        <w:t>ФРОЛОВСКОГО МУНИЦИПАЛЬНОГО РАЙОНА</w:t>
      </w:r>
    </w:p>
    <w:p w:rsidR="00786297" w:rsidRPr="00C462CB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C462CB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786297" w:rsidRPr="00C462CB" w:rsidRDefault="00906FA2" w:rsidP="00786297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C462CB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786297" w:rsidRPr="00C462CB" w:rsidRDefault="00786297" w:rsidP="007862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86297" w:rsidRPr="00C462CB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462CB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C462CB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786297" w:rsidRPr="00C462CB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C462CB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от  24.07.2020г.                                                                      №  23</w:t>
      </w: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Об утверждении перечня объектов,</w:t>
      </w: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 xml:space="preserve">в отношении </w:t>
      </w:r>
      <w:proofErr w:type="gramStart"/>
      <w:r w:rsidRPr="00C462CB">
        <w:rPr>
          <w:bCs/>
          <w:sz w:val="24"/>
          <w:szCs w:val="24"/>
        </w:rPr>
        <w:t>которых</w:t>
      </w:r>
      <w:proofErr w:type="gramEnd"/>
      <w:r w:rsidRPr="00C462CB">
        <w:rPr>
          <w:bCs/>
          <w:sz w:val="24"/>
          <w:szCs w:val="24"/>
        </w:rPr>
        <w:t xml:space="preserve"> </w:t>
      </w: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планируется заключение</w:t>
      </w: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концессионных соглашений</w:t>
      </w: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Руководствуясь п.3 ст.4 Федерального закона от 21.07.2005 № 115 ФЗ « О концессионных соглашениях», Федеральным законом от 06ю10.2003 № 131- ФЗ « Об общих принципах организации местного самоуправления в Российской Федерации», Уставом Писаревского сельского поселения</w:t>
      </w: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C462CB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ПОСТАНОВЛЯЮ:</w:t>
      </w:r>
    </w:p>
    <w:p w:rsidR="00786297" w:rsidRPr="00C462CB" w:rsidRDefault="008525DA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Утвердить  перечень объектов, в о</w:t>
      </w:r>
      <w:r w:rsidR="00B94875" w:rsidRPr="00C462CB">
        <w:rPr>
          <w:bCs/>
          <w:sz w:val="24"/>
          <w:szCs w:val="24"/>
        </w:rPr>
        <w:t>т</w:t>
      </w:r>
      <w:r w:rsidRPr="00C462CB">
        <w:rPr>
          <w:bCs/>
          <w:sz w:val="24"/>
          <w:szCs w:val="24"/>
        </w:rPr>
        <w:t>ношении которых планируется заключение</w:t>
      </w:r>
      <w:r w:rsidR="00B94875" w:rsidRPr="00C462CB">
        <w:rPr>
          <w:bCs/>
          <w:sz w:val="24"/>
          <w:szCs w:val="24"/>
        </w:rPr>
        <w:t xml:space="preserve"> концессионных соглашений, приложение 1.</w:t>
      </w:r>
    </w:p>
    <w:p w:rsidR="00B94875" w:rsidRPr="00C462CB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Данное постановление разместить в сети « интернет» на официальном сайте администрации Писаревского сельского поселения.</w:t>
      </w:r>
    </w:p>
    <w:p w:rsidR="00B94875" w:rsidRPr="00C462CB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B94875" w:rsidRPr="00C462CB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proofErr w:type="gramStart"/>
      <w:r w:rsidRPr="00C462CB">
        <w:rPr>
          <w:bCs/>
          <w:sz w:val="24"/>
          <w:szCs w:val="24"/>
        </w:rPr>
        <w:t>Контроль за</w:t>
      </w:r>
      <w:proofErr w:type="gramEnd"/>
      <w:r w:rsidRPr="00C462CB">
        <w:rPr>
          <w:bCs/>
          <w:sz w:val="24"/>
          <w:szCs w:val="24"/>
        </w:rPr>
        <w:t xml:space="preserve"> исполнением оставляю за собой.</w:t>
      </w: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Глава Писаревского сельского поселения                      С.А.Сурков</w:t>
      </w: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 xml:space="preserve">Приложение 1 </w:t>
      </w: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к Постановлению  № 23 от 24.07.2020г.</w:t>
      </w: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>ПЕРЕЧЕНЬ</w:t>
      </w: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C462CB">
        <w:rPr>
          <w:bCs/>
          <w:sz w:val="24"/>
          <w:szCs w:val="24"/>
        </w:rPr>
        <w:t xml:space="preserve"> объектов коммунальной инфраструктуры, находящиеся в муниципальной собственности администрации Писаревского сельского поселения Фроловского муниципального района Волгоградской </w:t>
      </w:r>
      <w:proofErr w:type="gramStart"/>
      <w:r w:rsidRPr="00C462CB">
        <w:rPr>
          <w:bCs/>
          <w:sz w:val="24"/>
          <w:szCs w:val="24"/>
        </w:rPr>
        <w:t>области</w:t>
      </w:r>
      <w:proofErr w:type="gramEnd"/>
      <w:r w:rsidRPr="00C462CB">
        <w:rPr>
          <w:bCs/>
          <w:sz w:val="24"/>
          <w:szCs w:val="24"/>
        </w:rPr>
        <w:t xml:space="preserve"> в отношении которых планируется заключение концессионных соглашений</w:t>
      </w:r>
    </w:p>
    <w:p w:rsidR="00B94875" w:rsidRPr="00C462CB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tbl>
      <w:tblPr>
        <w:tblStyle w:val="a3"/>
        <w:tblW w:w="11616" w:type="dxa"/>
        <w:tblInd w:w="-1452" w:type="dxa"/>
        <w:tblLayout w:type="fixed"/>
        <w:tblLook w:val="04A0"/>
      </w:tblPr>
      <w:tblGrid>
        <w:gridCol w:w="567"/>
        <w:gridCol w:w="2246"/>
        <w:gridCol w:w="1197"/>
        <w:gridCol w:w="2074"/>
        <w:gridCol w:w="2415"/>
        <w:gridCol w:w="3117"/>
      </w:tblGrid>
      <w:tr w:rsidR="002D2DF0" w:rsidRPr="00C462CB" w:rsidTr="002D2DF0">
        <w:tc>
          <w:tcPr>
            <w:tcW w:w="567" w:type="dxa"/>
          </w:tcPr>
          <w:p w:rsidR="00B94875" w:rsidRPr="00C462CB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2C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2CB">
              <w:rPr>
                <w:bCs/>
                <w:sz w:val="24"/>
                <w:szCs w:val="24"/>
              </w:rPr>
              <w:t>/</w:t>
            </w:r>
            <w:proofErr w:type="spellStart"/>
            <w:r w:rsidRPr="00C462C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</w:tcPr>
          <w:p w:rsidR="00B94875" w:rsidRPr="00C462CB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97" w:type="dxa"/>
          </w:tcPr>
          <w:p w:rsidR="00B94875" w:rsidRPr="00C462CB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Отрасль</w:t>
            </w:r>
          </w:p>
        </w:tc>
        <w:tc>
          <w:tcPr>
            <w:tcW w:w="2074" w:type="dxa"/>
          </w:tcPr>
          <w:p w:rsidR="00B94875" w:rsidRPr="00C462CB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2415" w:type="dxa"/>
          </w:tcPr>
          <w:p w:rsidR="00B94875" w:rsidRPr="00C462CB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17" w:type="dxa"/>
          </w:tcPr>
          <w:p w:rsidR="00B94875" w:rsidRPr="00C462CB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П</w:t>
            </w:r>
            <w:r w:rsidR="002D2DF0" w:rsidRPr="00C462CB">
              <w:rPr>
                <w:bCs/>
                <w:sz w:val="24"/>
                <w:szCs w:val="24"/>
              </w:rPr>
              <w:t>равоуста</w:t>
            </w:r>
            <w:r w:rsidRPr="00C462CB">
              <w:rPr>
                <w:bCs/>
                <w:sz w:val="24"/>
                <w:szCs w:val="24"/>
              </w:rPr>
              <w:t>навливающие документы</w:t>
            </w:r>
          </w:p>
        </w:tc>
      </w:tr>
      <w:tr w:rsidR="002D2DF0" w:rsidRPr="00C462CB" w:rsidTr="002D2DF0">
        <w:tc>
          <w:tcPr>
            <w:tcW w:w="567" w:type="dxa"/>
          </w:tcPr>
          <w:p w:rsidR="00B94875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B94875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B94875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C462CB">
              <w:rPr>
                <w:bCs/>
                <w:sz w:val="24"/>
                <w:szCs w:val="24"/>
              </w:rPr>
              <w:t>,д</w:t>
            </w:r>
            <w:proofErr w:type="gramEnd"/>
            <w:r w:rsidRPr="00C462CB">
              <w:rPr>
                <w:bCs/>
                <w:sz w:val="24"/>
                <w:szCs w:val="24"/>
              </w:rPr>
              <w:t>ля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хозяйственно- питьевых нужд</w:t>
            </w:r>
          </w:p>
        </w:tc>
        <w:tc>
          <w:tcPr>
            <w:tcW w:w="2074" w:type="dxa"/>
          </w:tcPr>
          <w:p w:rsidR="00B94875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Скважина с водяной башней инв. № 01510020/2</w:t>
            </w:r>
          </w:p>
        </w:tc>
        <w:tc>
          <w:tcPr>
            <w:tcW w:w="2415" w:type="dxa"/>
          </w:tcPr>
          <w:p w:rsidR="00B94875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C462C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C462CB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B94875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Свидетельство о государственной регистрации права 34-АБ № 203498</w:t>
            </w:r>
          </w:p>
        </w:tc>
      </w:tr>
      <w:tr w:rsidR="002D2DF0" w:rsidRPr="00C462CB" w:rsidTr="002D2DF0">
        <w:tc>
          <w:tcPr>
            <w:tcW w:w="567" w:type="dxa"/>
          </w:tcPr>
          <w:p w:rsidR="002D2DF0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C462CB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C462CB">
              <w:rPr>
                <w:bCs/>
                <w:sz w:val="24"/>
                <w:szCs w:val="24"/>
              </w:rPr>
              <w:t>,д</w:t>
            </w:r>
            <w:proofErr w:type="gramEnd"/>
            <w:r w:rsidRPr="00C462CB">
              <w:rPr>
                <w:bCs/>
                <w:sz w:val="24"/>
                <w:szCs w:val="24"/>
              </w:rPr>
              <w:t>ля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водоснабжения л/л КРС</w:t>
            </w:r>
          </w:p>
        </w:tc>
        <w:tc>
          <w:tcPr>
            <w:tcW w:w="2074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Скважина с водяной башней инв. № 01510020/1</w:t>
            </w:r>
          </w:p>
        </w:tc>
        <w:tc>
          <w:tcPr>
            <w:tcW w:w="2415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C462C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C462CB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Свидетельство о государственной регистрации права 34-АБ № 203499</w:t>
            </w:r>
          </w:p>
        </w:tc>
      </w:tr>
      <w:tr w:rsidR="002D2DF0" w:rsidRPr="00C462CB" w:rsidTr="002D2DF0">
        <w:tc>
          <w:tcPr>
            <w:tcW w:w="567" w:type="dxa"/>
          </w:tcPr>
          <w:p w:rsidR="002D2DF0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C462CB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C462CB">
              <w:rPr>
                <w:bCs/>
                <w:sz w:val="24"/>
                <w:szCs w:val="24"/>
              </w:rPr>
              <w:t>,д</w:t>
            </w:r>
            <w:proofErr w:type="gramEnd"/>
            <w:r w:rsidRPr="00C462CB">
              <w:rPr>
                <w:bCs/>
                <w:sz w:val="24"/>
                <w:szCs w:val="24"/>
              </w:rPr>
              <w:t>ля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хозяйственного водоснабжения  </w:t>
            </w:r>
          </w:p>
        </w:tc>
        <w:tc>
          <w:tcPr>
            <w:tcW w:w="2074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Скважина с водяной башней инв. № 01510020/3</w:t>
            </w:r>
          </w:p>
        </w:tc>
        <w:tc>
          <w:tcPr>
            <w:tcW w:w="2415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C462C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C462CB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C462CB">
              <w:rPr>
                <w:bCs/>
                <w:sz w:val="24"/>
                <w:szCs w:val="24"/>
              </w:rPr>
              <w:t>на территории Писаревского сельского поселения</w:t>
            </w:r>
          </w:p>
        </w:tc>
        <w:tc>
          <w:tcPr>
            <w:tcW w:w="3117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Свидетельство о государственной регистрации права 34-АБ № 203494</w:t>
            </w:r>
          </w:p>
        </w:tc>
      </w:tr>
      <w:tr w:rsidR="002D2DF0" w:rsidRPr="00C462CB" w:rsidTr="002D2DF0">
        <w:tc>
          <w:tcPr>
            <w:tcW w:w="567" w:type="dxa"/>
          </w:tcPr>
          <w:p w:rsidR="002D2DF0" w:rsidRPr="00C462CB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C462CB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62CB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C462CB">
              <w:rPr>
                <w:bCs/>
                <w:sz w:val="24"/>
                <w:szCs w:val="24"/>
              </w:rPr>
              <w:t>,д</w:t>
            </w:r>
            <w:proofErr w:type="gramEnd"/>
            <w:r w:rsidRPr="00C462CB">
              <w:rPr>
                <w:bCs/>
                <w:sz w:val="24"/>
                <w:szCs w:val="24"/>
              </w:rPr>
              <w:t>ля</w:t>
            </w:r>
            <w:proofErr w:type="spellEnd"/>
            <w:r w:rsidRPr="00C462CB">
              <w:rPr>
                <w:bCs/>
                <w:sz w:val="24"/>
                <w:szCs w:val="24"/>
              </w:rPr>
              <w:t xml:space="preserve"> </w:t>
            </w:r>
            <w:r w:rsidR="00A736CD" w:rsidRPr="00C462CB">
              <w:rPr>
                <w:bCs/>
                <w:sz w:val="24"/>
                <w:szCs w:val="24"/>
              </w:rPr>
              <w:t>водоснабжения населения</w:t>
            </w:r>
          </w:p>
        </w:tc>
        <w:tc>
          <w:tcPr>
            <w:tcW w:w="2074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Скважина с водяной башней инв. № 01510020</w:t>
            </w:r>
            <w:r w:rsidR="00A736CD" w:rsidRPr="00C462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2D2DF0" w:rsidRPr="00C462CB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C462C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C462CB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C462CB">
              <w:rPr>
                <w:bCs/>
                <w:sz w:val="24"/>
                <w:szCs w:val="24"/>
              </w:rPr>
              <w:t xml:space="preserve"> х. Нижние Липки</w:t>
            </w:r>
          </w:p>
        </w:tc>
        <w:tc>
          <w:tcPr>
            <w:tcW w:w="3117" w:type="dxa"/>
          </w:tcPr>
          <w:p w:rsidR="002D2DF0" w:rsidRPr="00C462CB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C462CB">
              <w:rPr>
                <w:bCs/>
                <w:sz w:val="24"/>
                <w:szCs w:val="24"/>
              </w:rPr>
              <w:t>Свидетельство о государственной регистрации права 34-АБ № 20349</w:t>
            </w:r>
            <w:r w:rsidR="00A736CD" w:rsidRPr="00C462CB">
              <w:rPr>
                <w:bCs/>
                <w:sz w:val="24"/>
                <w:szCs w:val="24"/>
              </w:rPr>
              <w:t>6</w:t>
            </w:r>
          </w:p>
        </w:tc>
      </w:tr>
    </w:tbl>
    <w:p w:rsidR="00B94875" w:rsidRPr="002D2DF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86297" w:rsidRPr="005E4A7E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Pr="00D835D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86297" w:rsidRPr="00372930" w:rsidRDefault="00786297" w:rsidP="0078629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51"/>
    <w:multiLevelType w:val="hybridMultilevel"/>
    <w:tmpl w:val="721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97"/>
    <w:rsid w:val="00016788"/>
    <w:rsid w:val="00067B0E"/>
    <w:rsid w:val="002D2DF0"/>
    <w:rsid w:val="00366196"/>
    <w:rsid w:val="003E3991"/>
    <w:rsid w:val="004D3BE5"/>
    <w:rsid w:val="006464A4"/>
    <w:rsid w:val="006D2A56"/>
    <w:rsid w:val="00786297"/>
    <w:rsid w:val="008525DA"/>
    <w:rsid w:val="008B5610"/>
    <w:rsid w:val="00906FA2"/>
    <w:rsid w:val="009F2339"/>
    <w:rsid w:val="00A441C9"/>
    <w:rsid w:val="00A736CD"/>
    <w:rsid w:val="00B94875"/>
    <w:rsid w:val="00C462CB"/>
    <w:rsid w:val="00C526B8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B9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ECC8-8763-4CCD-98AB-B3C26EB6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dcterms:created xsi:type="dcterms:W3CDTF">2020-07-24T06:15:00Z</dcterms:created>
  <dcterms:modified xsi:type="dcterms:W3CDTF">2020-09-30T05:13:00Z</dcterms:modified>
</cp:coreProperties>
</file>