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D0" w:rsidRDefault="00DB60D0" w:rsidP="00DB60D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</w:p>
    <w:p w:rsidR="00DB60D0" w:rsidRDefault="00DB60D0" w:rsidP="00DB60D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Писаревского сельского поселения</w:t>
      </w:r>
    </w:p>
    <w:p w:rsidR="00DB60D0" w:rsidRDefault="00DB60D0" w:rsidP="00DB60D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Фроловского муниципального района Волгоградской области</w:t>
      </w:r>
    </w:p>
    <w:p w:rsidR="00592039" w:rsidRDefault="00592039" w:rsidP="00DB60D0">
      <w:pPr>
        <w:pStyle w:val="a3"/>
        <w:jc w:val="center"/>
        <w:rPr>
          <w:color w:val="000000"/>
          <w:sz w:val="27"/>
          <w:szCs w:val="27"/>
        </w:rPr>
      </w:pPr>
    </w:p>
    <w:p w:rsidR="00DB60D0" w:rsidRDefault="00DB60D0" w:rsidP="00DB60D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« 6 »декабря 2019 г.                                                  </w:t>
      </w:r>
      <w:r w:rsidR="00805CA2">
        <w:rPr>
          <w:color w:val="000000"/>
          <w:sz w:val="27"/>
          <w:szCs w:val="27"/>
        </w:rPr>
        <w:t xml:space="preserve">                            № 55</w:t>
      </w:r>
    </w:p>
    <w:p w:rsidR="00DB60D0" w:rsidRPr="00DB60D0" w:rsidRDefault="00DB60D0" w:rsidP="00DB60D0">
      <w:pPr>
        <w:pStyle w:val="a3"/>
        <w:rPr>
          <w:color w:val="000000"/>
          <w:sz w:val="28"/>
          <w:szCs w:val="28"/>
        </w:rPr>
      </w:pPr>
      <w:proofErr w:type="gramStart"/>
      <w:r w:rsidRPr="00DB60D0">
        <w:rPr>
          <w:color w:val="000000"/>
          <w:sz w:val="28"/>
          <w:szCs w:val="28"/>
        </w:rPr>
        <w:t xml:space="preserve">О внесении изменений в постановление администрации Писаревского сельского поселения Фроловского муниципального района Волгоградской области от </w:t>
      </w:r>
      <w:r w:rsidRPr="00DB60D0">
        <w:rPr>
          <w:sz w:val="28"/>
          <w:szCs w:val="28"/>
        </w:rPr>
        <w:t xml:space="preserve">  № 26 от 04.09.2018г.</w:t>
      </w:r>
      <w:r w:rsidRPr="00DB60D0">
        <w:rPr>
          <w:color w:val="000000"/>
          <w:sz w:val="28"/>
          <w:szCs w:val="28"/>
        </w:rPr>
        <w:t xml:space="preserve"> «</w:t>
      </w:r>
      <w:r w:rsidRPr="00DB60D0">
        <w:rPr>
          <w:sz w:val="28"/>
          <w:szCs w:val="28"/>
        </w:rPr>
        <w:t>О принятии документов, а так же выдача решений о переводе или отказе в переводе жилого помещения в нежилое или нежилого помещения в жилое</w:t>
      </w:r>
      <w:r w:rsidRPr="00DB60D0">
        <w:rPr>
          <w:color w:val="000000"/>
          <w:sz w:val="28"/>
          <w:szCs w:val="28"/>
        </w:rPr>
        <w:t xml:space="preserve">» (в ред. </w:t>
      </w:r>
      <w:r w:rsidRPr="00DB60D0">
        <w:rPr>
          <w:sz w:val="28"/>
          <w:szCs w:val="28"/>
        </w:rPr>
        <w:t>Постановление № 18 от 18.06.2019г.</w:t>
      </w:r>
      <w:r w:rsidRPr="00DB60D0">
        <w:rPr>
          <w:color w:val="000000"/>
          <w:sz w:val="28"/>
          <w:szCs w:val="28"/>
        </w:rPr>
        <w:t>)</w:t>
      </w:r>
      <w:proofErr w:type="gramEnd"/>
    </w:p>
    <w:p w:rsidR="00DB60D0" w:rsidRDefault="00DB60D0" w:rsidP="00DB60D0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Федеральными законами от 19.07.2018 № 204-ФЗ «О внесении изменений в Федеральный закон «Об организации предоставления государственных и муниципальных услуг», от 29.05.2019 № 116-ФЗ «О внесении изменений в Жилищный кодекс Российской Федерации» в части установления дополнительных гарантий граждан при получении государственных и муниципальных услуг», руководствуясь Уставом Писаревского сельского поселения Фроловского муниципального района Волгоградской области, администрация Писаревского сельского поселения Фроловского муниципального</w:t>
      </w:r>
      <w:proofErr w:type="gramEnd"/>
      <w:r>
        <w:rPr>
          <w:color w:val="000000"/>
          <w:sz w:val="27"/>
          <w:szCs w:val="27"/>
        </w:rPr>
        <w:t xml:space="preserve"> района Волгоградской области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о с т а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 о в л я е т: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Писаревского сельского поселения Фроловского муниципального района Волгоградской области от «26» сентября 2018 года № 26, следующие изменения:</w:t>
      </w:r>
      <w:proofErr w:type="gramEnd"/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абзац третий пункта 2.4 изложить в следующей редакции: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пункте 2.5: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дополнить пункт новым абзацем десятым следующего содержания: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абзацы десятый – четырнадцатый считать абзацами одиннадцатым – пятнадцатым соответственно;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дополнить пункт новым абзацем тринадцатым следующего содержания: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абзацы тринадцатый – пятнадцатый считать абзацами четырнадцатым – шестнадцатым соответственно;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 пункте 2.6.1: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дополнить пункт новыми абзацами пятым, шестым следующего содержания: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абзац пятый считать абзацем седьмым;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 абзаце третьем пункта 2.6.3 Регламента слова «или представлены с предъявлением подлинников» исключить;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в абзаце втором пункта 2.7 слова «квалифицированной подписи» заменить словами «усиленной квалифицированной электронной подписи (далее - квалифицированная подпись)»;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в пункте 2.8: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абзаце третьем слово «подпункте» заменить словом «пункте»;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абзаце четвертом слово «подпунктом» заменить словом «пунктом»;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абзац шестой изложить в следующей редакции: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«-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пункт 2.14 изложить в следующей редакции: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 Писаревского сельского поселения Фроловского муниципального района Волгоградской области.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пункт 2.15 исключить;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9) в пункте 3.1.2 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их»;</w:t>
      </w:r>
      <w:proofErr w:type="gramEnd"/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абзац третий пункта 3.1.3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абзац второй пункта 3.1.4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абзац первый пункта 3.1.5 Регламента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>
        <w:rPr>
          <w:color w:val="000000"/>
          <w:sz w:val="27"/>
          <w:szCs w:val="27"/>
        </w:rPr>
        <w:t>ии и ау</w:t>
      </w:r>
      <w:proofErr w:type="gramEnd"/>
      <w:r>
        <w:rPr>
          <w:color w:val="000000"/>
          <w:sz w:val="27"/>
          <w:szCs w:val="27"/>
        </w:rPr>
        <w:t>тентификации, а также»;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в пункте 5.1: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подпункт 3 изложить в следующей редакции: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color w:val="000000"/>
          <w:sz w:val="27"/>
          <w:szCs w:val="27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дополнить подпунктом 10 следующего содержания: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proofErr w:type="gramStart"/>
      <w:r>
        <w:rPr>
          <w:color w:val="000000"/>
          <w:sz w:val="27"/>
          <w:szCs w:val="27"/>
        </w:rPr>
        <w:t>данной</w:t>
      </w:r>
      <w:proofErr w:type="gramEnd"/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муниципальной услуги в полном объеме в порядке, определенном частью 1.3 статьи 16 Федерального закона № 210-ФЗ.»;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в пункте 5.6 слова «и почтовый адрес» заменить словами «и (или) почтовый адрес»;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пункт 5.9 дополнить абзацами вторым, третьим следующего содержания: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7"/>
          <w:szCs w:val="27"/>
        </w:rPr>
        <w:t>неудобства</w:t>
      </w:r>
      <w:proofErr w:type="gramEnd"/>
      <w:r>
        <w:rPr>
          <w:color w:val="000000"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признания </w:t>
      </w:r>
      <w:proofErr w:type="gramStart"/>
      <w:r>
        <w:rPr>
          <w:color w:val="000000"/>
          <w:sz w:val="27"/>
          <w:szCs w:val="27"/>
        </w:rPr>
        <w:t>жалобы</w:t>
      </w:r>
      <w:proofErr w:type="gramEnd"/>
      <w:r>
        <w:rPr>
          <w:color w:val="000000"/>
          <w:sz w:val="27"/>
          <w:szCs w:val="27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со дня его официального обнародования.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Писаревского</w:t>
      </w:r>
    </w:p>
    <w:p w:rsidR="00DB60D0" w:rsidRDefault="00DB60D0" w:rsidP="00DB60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С.А.Сурков</w:t>
      </w: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D0"/>
    <w:rsid w:val="00067B0E"/>
    <w:rsid w:val="00366196"/>
    <w:rsid w:val="003E3991"/>
    <w:rsid w:val="004D3BE5"/>
    <w:rsid w:val="00592039"/>
    <w:rsid w:val="006464A4"/>
    <w:rsid w:val="00805CA2"/>
    <w:rsid w:val="009F2339"/>
    <w:rsid w:val="00A441C9"/>
    <w:rsid w:val="00C526B8"/>
    <w:rsid w:val="00DB60D0"/>
    <w:rsid w:val="00DC5005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dcterms:created xsi:type="dcterms:W3CDTF">2019-12-10T07:14:00Z</dcterms:created>
  <dcterms:modified xsi:type="dcterms:W3CDTF">2019-12-10T07:25:00Z</dcterms:modified>
</cp:coreProperties>
</file>